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C75ECC" w14:textId="77777777" w:rsidR="00C73DAB" w:rsidRPr="00C73DAB" w:rsidRDefault="00C73DAB" w:rsidP="00C73DAB">
      <w:pPr>
        <w:shd w:val="clear" w:color="auto" w:fill="FFFFFF"/>
        <w:spacing w:before="300" w:after="150" w:line="240" w:lineRule="auto"/>
        <w:outlineLvl w:val="2"/>
        <w:rPr>
          <w:rFonts w:ascii="Palatino Linotype" w:eastAsia="Times New Roman" w:hAnsi="Palatino Linotype" w:cs="Helvetica"/>
          <w:b/>
          <w:bCs/>
          <w:color w:val="148BC1"/>
          <w:sz w:val="24"/>
          <w:szCs w:val="24"/>
        </w:rPr>
      </w:pPr>
      <w:r w:rsidRPr="00C73DAB">
        <w:rPr>
          <w:rFonts w:ascii="Palatino Linotype" w:eastAsia="Times New Roman" w:hAnsi="Palatino Linotype" w:cs="Helvetica"/>
          <w:b/>
          <w:bCs/>
          <w:color w:val="148BC1"/>
          <w:sz w:val="24"/>
          <w:szCs w:val="24"/>
        </w:rPr>
        <w:t>REGISTRATION FEES</w:t>
      </w:r>
    </w:p>
    <w:p w14:paraId="528C9C23" w14:textId="77777777" w:rsidR="00C73DAB" w:rsidRPr="00C73DAB" w:rsidRDefault="00C73DAB" w:rsidP="00C73DAB">
      <w:pPr>
        <w:shd w:val="clear" w:color="auto" w:fill="FFFFFF"/>
        <w:spacing w:before="300" w:after="150" w:line="240" w:lineRule="auto"/>
        <w:outlineLvl w:val="2"/>
        <w:rPr>
          <w:rFonts w:ascii="Palatino Linotype" w:eastAsia="Times New Roman" w:hAnsi="Palatino Linotype" w:cs="Helvetica"/>
          <w:b/>
          <w:bCs/>
          <w:color w:val="148BC1"/>
          <w:sz w:val="24"/>
          <w:szCs w:val="24"/>
        </w:rPr>
      </w:pPr>
      <w:r w:rsidRPr="00C73DAB">
        <w:rPr>
          <w:rFonts w:ascii="Palatino Linotype" w:eastAsia="Times New Roman" w:hAnsi="Palatino Linotype" w:cs="Helvetica"/>
          <w:b/>
          <w:bCs/>
          <w:color w:val="148BC1"/>
          <w:sz w:val="24"/>
          <w:szCs w:val="24"/>
        </w:rPr>
        <w:t>Registration is free for undergraduates, PhD students and academicians</w:t>
      </w:r>
    </w:p>
    <w:p w14:paraId="774ED75C" w14:textId="16E64B4F" w:rsidR="00C73DAB" w:rsidRPr="00C73DAB" w:rsidRDefault="00C73DAB" w:rsidP="00C73DAB">
      <w:pPr>
        <w:shd w:val="clear" w:color="auto" w:fill="FFFFFF"/>
        <w:spacing w:before="300" w:after="150" w:line="240" w:lineRule="auto"/>
        <w:outlineLvl w:val="2"/>
        <w:rPr>
          <w:rFonts w:ascii="Palatino Linotype" w:eastAsia="Times New Roman" w:hAnsi="Palatino Linotype" w:cs="Helvetica"/>
          <w:b/>
          <w:bCs/>
          <w:color w:val="148BC1"/>
          <w:sz w:val="24"/>
          <w:szCs w:val="24"/>
        </w:rPr>
      </w:pPr>
      <w:r w:rsidRPr="00C73DAB">
        <w:rPr>
          <w:rFonts w:ascii="Palatino Linotype" w:eastAsia="Times New Roman" w:hAnsi="Palatino Linotype" w:cs="Helvetica"/>
          <w:b/>
          <w:bCs/>
          <w:color w:val="148BC1"/>
          <w:sz w:val="24"/>
          <w:szCs w:val="24"/>
        </w:rPr>
        <w:t xml:space="preserve">Registration fee for </w:t>
      </w:r>
      <w:r w:rsidR="00F428B6">
        <w:rPr>
          <w:rFonts w:ascii="Palatino Linotype" w:eastAsia="Times New Roman" w:hAnsi="Palatino Linotype" w:cs="Helvetica"/>
          <w:b/>
          <w:bCs/>
          <w:color w:val="148BC1"/>
          <w:sz w:val="24"/>
          <w:szCs w:val="24"/>
        </w:rPr>
        <w:t xml:space="preserve">participants from </w:t>
      </w:r>
      <w:r w:rsidRPr="00C73DAB">
        <w:rPr>
          <w:rFonts w:ascii="Palatino Linotype" w:eastAsia="Times New Roman" w:hAnsi="Palatino Linotype" w:cs="Helvetica"/>
          <w:b/>
          <w:bCs/>
          <w:color w:val="148BC1"/>
          <w:sz w:val="24"/>
          <w:szCs w:val="24"/>
        </w:rPr>
        <w:t>pharma and biotech companies – 250 Euro</w:t>
      </w:r>
    </w:p>
    <w:p w14:paraId="26A8CCCD" w14:textId="77777777" w:rsidR="00C73DAB" w:rsidRPr="00C73DAB" w:rsidRDefault="00C73DAB" w:rsidP="00C73DAB">
      <w:pPr>
        <w:shd w:val="clear" w:color="auto" w:fill="FFFFFF"/>
        <w:spacing w:before="300" w:after="150" w:line="240" w:lineRule="auto"/>
        <w:outlineLvl w:val="2"/>
        <w:rPr>
          <w:rFonts w:ascii="Palatino Linotype" w:eastAsia="Times New Roman" w:hAnsi="Palatino Linotype" w:cs="Helvetica"/>
          <w:b/>
          <w:bCs/>
          <w:color w:val="148BC1"/>
          <w:sz w:val="24"/>
          <w:szCs w:val="24"/>
        </w:rPr>
      </w:pPr>
    </w:p>
    <w:p w14:paraId="34C58900" w14:textId="77777777" w:rsidR="00C73DAB" w:rsidRPr="00C73DAB" w:rsidRDefault="00C73DAB" w:rsidP="00C73DAB">
      <w:pPr>
        <w:shd w:val="clear" w:color="auto" w:fill="FFFFFF"/>
        <w:spacing w:after="150" w:line="240" w:lineRule="auto"/>
        <w:rPr>
          <w:rFonts w:ascii="Palatino Linotype" w:eastAsia="Times New Roman" w:hAnsi="Palatino Linotype" w:cs="Helvetica"/>
          <w:color w:val="333333"/>
          <w:sz w:val="24"/>
          <w:szCs w:val="24"/>
        </w:rPr>
      </w:pPr>
      <w:r w:rsidRPr="00C73DAB">
        <w:rPr>
          <w:rFonts w:ascii="Palatino Linotype" w:eastAsia="Times New Roman" w:hAnsi="Palatino Linotype" w:cs="Helvetica"/>
          <w:b/>
          <w:bCs/>
          <w:color w:val="333333"/>
          <w:sz w:val="24"/>
          <w:szCs w:val="24"/>
        </w:rPr>
        <w:t>*Registration fee</w:t>
      </w:r>
      <w:r w:rsidRPr="00C73DAB">
        <w:rPr>
          <w:rFonts w:ascii="Palatino Linotype" w:eastAsia="Times New Roman" w:hAnsi="Palatino Linotype" w:cs="Helvetica"/>
          <w:color w:val="333333"/>
          <w:sz w:val="24"/>
          <w:szCs w:val="24"/>
        </w:rPr>
        <w:t xml:space="preserve"> includes meeting materials, access to scientific meetings and </w:t>
      </w:r>
      <w:bookmarkStart w:id="0" w:name="_GoBack"/>
      <w:bookmarkEnd w:id="0"/>
      <w:r w:rsidRPr="00C73DAB">
        <w:rPr>
          <w:rFonts w:ascii="Palatino Linotype" w:eastAsia="Times New Roman" w:hAnsi="Palatino Linotype" w:cs="Helvetica"/>
          <w:color w:val="333333"/>
          <w:sz w:val="24"/>
          <w:szCs w:val="24"/>
        </w:rPr>
        <w:t>exhibition area, coffee brakes and </w:t>
      </w:r>
      <w:r w:rsidRPr="00C73DAB">
        <w:rPr>
          <w:rFonts w:ascii="Palatino Linotype" w:eastAsia="Times New Roman" w:hAnsi="Palatino Linotype" w:cs="Helvetica"/>
          <w:bCs/>
          <w:sz w:val="24"/>
          <w:szCs w:val="24"/>
        </w:rPr>
        <w:t>publication</w:t>
      </w:r>
      <w:r w:rsidRPr="00C73DAB">
        <w:rPr>
          <w:rFonts w:ascii="Palatino Linotype" w:eastAsia="Times New Roman" w:hAnsi="Palatino Linotype" w:cs="Helvetica"/>
          <w:sz w:val="24"/>
          <w:szCs w:val="24"/>
        </w:rPr>
        <w:t> </w:t>
      </w:r>
      <w:r w:rsidRPr="00C73DAB">
        <w:rPr>
          <w:rFonts w:ascii="Palatino Linotype" w:eastAsia="Times New Roman" w:hAnsi="Palatino Linotype" w:cs="Helvetica"/>
          <w:color w:val="333333"/>
          <w:sz w:val="24"/>
          <w:szCs w:val="24"/>
        </w:rPr>
        <w:t>options.</w:t>
      </w:r>
    </w:p>
    <w:p w14:paraId="4F717C23" w14:textId="25374077" w:rsidR="00C73DAB" w:rsidRPr="00C73DAB" w:rsidRDefault="00C73DAB" w:rsidP="00C73DAB">
      <w:pPr>
        <w:shd w:val="clear" w:color="auto" w:fill="FFFFFF"/>
        <w:spacing w:after="150" w:line="240" w:lineRule="auto"/>
        <w:rPr>
          <w:rFonts w:ascii="Palatino Linotype" w:eastAsia="Times New Roman" w:hAnsi="Palatino Linotype" w:cs="Helvetica"/>
          <w:color w:val="333333"/>
          <w:sz w:val="24"/>
          <w:szCs w:val="24"/>
        </w:rPr>
      </w:pPr>
      <w:r w:rsidRPr="00C73DAB">
        <w:rPr>
          <w:rFonts w:ascii="Palatino Linotype" w:eastAsia="Times New Roman" w:hAnsi="Palatino Linotype" w:cs="Helvetica"/>
          <w:color w:val="333333"/>
          <w:sz w:val="24"/>
          <w:szCs w:val="24"/>
        </w:rPr>
        <w:br/>
        <w:t>VAT is included in the registration fee.</w:t>
      </w:r>
    </w:p>
    <w:p w14:paraId="4FB41E2F" w14:textId="77777777" w:rsidR="00C73DAB" w:rsidRPr="00C73DAB" w:rsidRDefault="00C73DAB" w:rsidP="00C73DAB">
      <w:pPr>
        <w:shd w:val="clear" w:color="auto" w:fill="FFFFFF"/>
        <w:spacing w:before="300" w:after="150" w:line="240" w:lineRule="auto"/>
        <w:outlineLvl w:val="2"/>
        <w:rPr>
          <w:rFonts w:ascii="Palatino Linotype" w:eastAsia="Times New Roman" w:hAnsi="Palatino Linotype" w:cs="Helvetica"/>
          <w:color w:val="148BC1"/>
          <w:sz w:val="24"/>
          <w:szCs w:val="24"/>
        </w:rPr>
      </w:pPr>
      <w:r w:rsidRPr="00C73DAB">
        <w:rPr>
          <w:rFonts w:ascii="Palatino Linotype" w:eastAsia="Times New Roman" w:hAnsi="Palatino Linotype" w:cs="Helvetica"/>
          <w:b/>
          <w:bCs/>
          <w:color w:val="148BC1"/>
          <w:sz w:val="24"/>
          <w:szCs w:val="24"/>
        </w:rPr>
        <w:t>Payment Details</w:t>
      </w:r>
    </w:p>
    <w:p w14:paraId="4BF6D840" w14:textId="0DFFA5A2" w:rsidR="00C73DAB" w:rsidRPr="00C73DAB" w:rsidRDefault="00C73DAB" w:rsidP="00C73DAB">
      <w:pPr>
        <w:shd w:val="clear" w:color="auto" w:fill="FFFFFF"/>
        <w:spacing w:after="0" w:line="240" w:lineRule="auto"/>
        <w:rPr>
          <w:rFonts w:ascii="Palatino Linotype" w:eastAsia="Times New Roman" w:hAnsi="Palatino Linotype" w:cs="Helvetica"/>
          <w:color w:val="333333"/>
          <w:sz w:val="24"/>
          <w:szCs w:val="24"/>
        </w:rPr>
      </w:pPr>
      <w:r w:rsidRPr="00C73DAB">
        <w:rPr>
          <w:rFonts w:ascii="Palatino Linotype" w:eastAsia="Times New Roman" w:hAnsi="Palatino Linotype" w:cs="Helvetica"/>
          <w:b/>
          <w:bCs/>
          <w:color w:val="333333"/>
          <w:sz w:val="24"/>
          <w:szCs w:val="24"/>
        </w:rPr>
        <w:t>Bank Details in EURO:</w:t>
      </w:r>
      <w:r w:rsidRPr="00C73DAB">
        <w:rPr>
          <w:rFonts w:ascii="Palatino Linotype" w:eastAsia="Times New Roman" w:hAnsi="Palatino Linotype" w:cs="Helvetica"/>
          <w:color w:val="333333"/>
          <w:sz w:val="24"/>
          <w:szCs w:val="24"/>
        </w:rPr>
        <w:br/>
        <w:t>Bulgarian National Bank</w:t>
      </w:r>
      <w:r w:rsidRPr="00C73DAB">
        <w:rPr>
          <w:rFonts w:ascii="Palatino Linotype" w:eastAsia="Times New Roman" w:hAnsi="Palatino Linotype" w:cs="Helvetica"/>
          <w:color w:val="333333"/>
          <w:sz w:val="24"/>
          <w:szCs w:val="24"/>
        </w:rPr>
        <w:br/>
        <w:t xml:space="preserve">1 Alexander Battenberg </w:t>
      </w:r>
      <w:proofErr w:type="spellStart"/>
      <w:r w:rsidRPr="00C73DAB">
        <w:rPr>
          <w:rFonts w:ascii="Palatino Linotype" w:eastAsia="Times New Roman" w:hAnsi="Palatino Linotype" w:cs="Helvetica"/>
          <w:color w:val="333333"/>
          <w:sz w:val="24"/>
          <w:szCs w:val="24"/>
        </w:rPr>
        <w:t>blvd.</w:t>
      </w:r>
      <w:proofErr w:type="spellEnd"/>
      <w:r w:rsidRPr="00C73DAB">
        <w:rPr>
          <w:rFonts w:ascii="Palatino Linotype" w:eastAsia="Times New Roman" w:hAnsi="Palatino Linotype" w:cs="Helvetica"/>
          <w:color w:val="333333"/>
          <w:sz w:val="24"/>
          <w:szCs w:val="24"/>
        </w:rPr>
        <w:t>, Sofia, Bulgaria</w:t>
      </w:r>
      <w:r w:rsidRPr="00C73DAB">
        <w:rPr>
          <w:rFonts w:ascii="Palatino Linotype" w:eastAsia="Times New Roman" w:hAnsi="Palatino Linotype" w:cs="Helvetica"/>
          <w:color w:val="333333"/>
          <w:sz w:val="24"/>
          <w:szCs w:val="24"/>
        </w:rPr>
        <w:br/>
        <w:t>IBAN: BG20 BNBG 9661 3400 1744 40</w:t>
      </w:r>
      <w:r w:rsidRPr="00C73DAB">
        <w:rPr>
          <w:rFonts w:ascii="Palatino Linotype" w:eastAsia="Times New Roman" w:hAnsi="Palatino Linotype" w:cs="Helvetica"/>
          <w:color w:val="333333"/>
          <w:sz w:val="24"/>
          <w:szCs w:val="24"/>
        </w:rPr>
        <w:br/>
        <w:t>SWIFT: BNBGBGSF</w:t>
      </w:r>
      <w:r w:rsidRPr="00C73DAB">
        <w:rPr>
          <w:rFonts w:ascii="Palatino Linotype" w:eastAsia="Times New Roman" w:hAnsi="Palatino Linotype" w:cs="Helvetica"/>
          <w:color w:val="333333"/>
          <w:sz w:val="24"/>
          <w:szCs w:val="24"/>
        </w:rPr>
        <w:br/>
      </w:r>
      <w:r w:rsidRPr="00C73DAB">
        <w:rPr>
          <w:rFonts w:ascii="Palatino Linotype" w:eastAsia="Times New Roman" w:hAnsi="Palatino Linotype" w:cs="Helvetica"/>
          <w:color w:val="333333"/>
          <w:sz w:val="24"/>
          <w:szCs w:val="24"/>
        </w:rPr>
        <w:br/>
      </w:r>
      <w:r w:rsidRPr="00C73DAB">
        <w:rPr>
          <w:rFonts w:ascii="Palatino Linotype" w:eastAsia="Times New Roman" w:hAnsi="Palatino Linotype" w:cs="Helvetica"/>
          <w:b/>
          <w:bCs/>
          <w:color w:val="333333"/>
          <w:sz w:val="24"/>
          <w:szCs w:val="24"/>
        </w:rPr>
        <w:t>Bank Details in BGN (According to the fixed exchange rates of the Bulgarian Lev against the Euro):</w:t>
      </w:r>
      <w:r w:rsidRPr="00C73DAB">
        <w:rPr>
          <w:rFonts w:ascii="Palatino Linotype" w:eastAsia="Times New Roman" w:hAnsi="Palatino Linotype" w:cs="Helvetica"/>
          <w:color w:val="333333"/>
          <w:sz w:val="24"/>
          <w:szCs w:val="24"/>
        </w:rPr>
        <w:br/>
        <w:t>Bulgarian National Bank</w:t>
      </w:r>
      <w:r w:rsidRPr="00C73DAB">
        <w:rPr>
          <w:rFonts w:ascii="Palatino Linotype" w:eastAsia="Times New Roman" w:hAnsi="Palatino Linotype" w:cs="Helvetica"/>
          <w:color w:val="333333"/>
          <w:sz w:val="24"/>
          <w:szCs w:val="24"/>
        </w:rPr>
        <w:br/>
        <w:t xml:space="preserve">1 Alexander Battenberg </w:t>
      </w:r>
      <w:proofErr w:type="spellStart"/>
      <w:r w:rsidRPr="00C73DAB">
        <w:rPr>
          <w:rFonts w:ascii="Palatino Linotype" w:eastAsia="Times New Roman" w:hAnsi="Palatino Linotype" w:cs="Helvetica"/>
          <w:color w:val="333333"/>
          <w:sz w:val="24"/>
          <w:szCs w:val="24"/>
        </w:rPr>
        <w:t>blvd.</w:t>
      </w:r>
      <w:proofErr w:type="spellEnd"/>
      <w:r w:rsidRPr="00C73DAB">
        <w:rPr>
          <w:rFonts w:ascii="Palatino Linotype" w:eastAsia="Times New Roman" w:hAnsi="Palatino Linotype" w:cs="Helvetica"/>
          <w:color w:val="333333"/>
          <w:sz w:val="24"/>
          <w:szCs w:val="24"/>
        </w:rPr>
        <w:t>, Sofia, Bulgaria</w:t>
      </w:r>
      <w:r w:rsidRPr="00C73DAB">
        <w:rPr>
          <w:rFonts w:ascii="Palatino Linotype" w:eastAsia="Times New Roman" w:hAnsi="Palatino Linotype" w:cs="Helvetica"/>
          <w:color w:val="333333"/>
          <w:sz w:val="24"/>
          <w:szCs w:val="24"/>
        </w:rPr>
        <w:br/>
        <w:t>IBAN: BG68 BNBG 9661 3100 1744 01</w:t>
      </w:r>
      <w:r w:rsidRPr="00C73DAB">
        <w:rPr>
          <w:rFonts w:ascii="Palatino Linotype" w:eastAsia="Times New Roman" w:hAnsi="Palatino Linotype" w:cs="Helvetica"/>
          <w:color w:val="333333"/>
          <w:sz w:val="24"/>
          <w:szCs w:val="24"/>
        </w:rPr>
        <w:br/>
        <w:t>SWIFT: BNBGBGSD</w:t>
      </w:r>
      <w:r w:rsidRPr="00C73DAB">
        <w:rPr>
          <w:rFonts w:ascii="Palatino Linotype" w:eastAsia="Times New Roman" w:hAnsi="Palatino Linotype" w:cs="Helvetica"/>
          <w:color w:val="333333"/>
          <w:sz w:val="24"/>
          <w:szCs w:val="24"/>
        </w:rPr>
        <w:br/>
      </w:r>
      <w:r w:rsidRPr="00C73DAB">
        <w:rPr>
          <w:rFonts w:ascii="Palatino Linotype" w:eastAsia="Times New Roman" w:hAnsi="Palatino Linotype" w:cs="Helvetica"/>
          <w:color w:val="333333"/>
          <w:sz w:val="24"/>
          <w:szCs w:val="24"/>
        </w:rPr>
        <w:br/>
        <w:t>Deposit reason: "Eatris-Bulgaria_202</w:t>
      </w:r>
      <w:r w:rsidR="00F428B6">
        <w:rPr>
          <w:rFonts w:ascii="Palatino Linotype" w:eastAsia="Times New Roman" w:hAnsi="Palatino Linotype" w:cs="Helvetica"/>
          <w:color w:val="333333"/>
          <w:sz w:val="24"/>
          <w:szCs w:val="24"/>
        </w:rPr>
        <w:t>5</w:t>
      </w:r>
      <w:r w:rsidRPr="00C73DAB">
        <w:rPr>
          <w:rFonts w:ascii="Palatino Linotype" w:eastAsia="Times New Roman" w:hAnsi="Palatino Linotype" w:cs="Helvetica"/>
          <w:color w:val="333333"/>
          <w:sz w:val="24"/>
          <w:szCs w:val="24"/>
        </w:rPr>
        <w:t>" &amp; «participant name and company»</w:t>
      </w:r>
      <w:r w:rsidRPr="00C73DAB">
        <w:rPr>
          <w:rFonts w:ascii="Palatino Linotype" w:eastAsia="Times New Roman" w:hAnsi="Palatino Linotype" w:cs="Helvetica"/>
          <w:color w:val="333333"/>
          <w:sz w:val="24"/>
          <w:szCs w:val="24"/>
        </w:rPr>
        <w:br/>
        <w:t xml:space="preserve">Account holder: Scientific Research Centre of Sofia University "St. </w:t>
      </w:r>
      <w:proofErr w:type="spellStart"/>
      <w:r w:rsidRPr="00C73DAB">
        <w:rPr>
          <w:rFonts w:ascii="Palatino Linotype" w:eastAsia="Times New Roman" w:hAnsi="Palatino Linotype" w:cs="Helvetica"/>
          <w:color w:val="333333"/>
          <w:sz w:val="24"/>
          <w:szCs w:val="24"/>
        </w:rPr>
        <w:t>Kliment</w:t>
      </w:r>
      <w:proofErr w:type="spellEnd"/>
      <w:r w:rsidRPr="00C73DAB">
        <w:rPr>
          <w:rFonts w:ascii="Palatino Linotype" w:eastAsia="Times New Roman" w:hAnsi="Palatino Linotype" w:cs="Helvetica"/>
          <w:color w:val="333333"/>
          <w:sz w:val="24"/>
          <w:szCs w:val="24"/>
        </w:rPr>
        <w:t xml:space="preserve"> </w:t>
      </w:r>
      <w:proofErr w:type="spellStart"/>
      <w:r w:rsidRPr="00C73DAB">
        <w:rPr>
          <w:rFonts w:ascii="Palatino Linotype" w:eastAsia="Times New Roman" w:hAnsi="Palatino Linotype" w:cs="Helvetica"/>
          <w:color w:val="333333"/>
          <w:sz w:val="24"/>
          <w:szCs w:val="24"/>
        </w:rPr>
        <w:t>Ohridski</w:t>
      </w:r>
      <w:proofErr w:type="spellEnd"/>
      <w:r w:rsidRPr="00C73DAB">
        <w:rPr>
          <w:rFonts w:ascii="Palatino Linotype" w:eastAsia="Times New Roman" w:hAnsi="Palatino Linotype" w:cs="Helvetica"/>
          <w:color w:val="333333"/>
          <w:sz w:val="24"/>
          <w:szCs w:val="24"/>
        </w:rPr>
        <w:t>"</w:t>
      </w:r>
      <w:r w:rsidRPr="00C73DAB">
        <w:rPr>
          <w:rFonts w:ascii="Palatino Linotype" w:eastAsia="Times New Roman" w:hAnsi="Palatino Linotype" w:cs="Helvetica"/>
          <w:color w:val="333333"/>
          <w:sz w:val="24"/>
          <w:szCs w:val="24"/>
        </w:rPr>
        <w:br/>
        <w:t>Bank charges: Responsibility of the payer</w:t>
      </w:r>
    </w:p>
    <w:p w14:paraId="57D2EDA9" w14:textId="77777777" w:rsidR="00C73DAB" w:rsidRPr="00C73DAB" w:rsidRDefault="00C73DAB" w:rsidP="00C73DAB">
      <w:pPr>
        <w:spacing w:after="0" w:line="240" w:lineRule="auto"/>
        <w:rPr>
          <w:rFonts w:ascii="Palatino Linotype" w:eastAsia="Times New Roman" w:hAnsi="Palatino Linotype" w:cs="Times New Roman"/>
          <w:sz w:val="24"/>
          <w:szCs w:val="24"/>
        </w:rPr>
      </w:pPr>
    </w:p>
    <w:p w14:paraId="51F44123" w14:textId="77777777" w:rsidR="00C73DAB" w:rsidRPr="00C73DAB" w:rsidRDefault="00C73DAB" w:rsidP="00C73DAB">
      <w:pPr>
        <w:shd w:val="clear" w:color="auto" w:fill="FFFFFF"/>
        <w:spacing w:before="300" w:after="150" w:line="240" w:lineRule="auto"/>
        <w:outlineLvl w:val="2"/>
        <w:rPr>
          <w:rFonts w:ascii="Palatino Linotype" w:eastAsia="Times New Roman" w:hAnsi="Palatino Linotype" w:cs="Helvetica"/>
          <w:color w:val="148BC1"/>
          <w:sz w:val="24"/>
          <w:szCs w:val="24"/>
        </w:rPr>
      </w:pPr>
      <w:r w:rsidRPr="00C73DAB">
        <w:rPr>
          <w:rFonts w:ascii="Palatino Linotype" w:eastAsia="Times New Roman" w:hAnsi="Palatino Linotype" w:cs="Helvetica"/>
          <w:b/>
          <w:bCs/>
          <w:color w:val="148BC1"/>
          <w:sz w:val="24"/>
          <w:szCs w:val="24"/>
        </w:rPr>
        <w:t>Invoices</w:t>
      </w:r>
    </w:p>
    <w:p w14:paraId="2273C644" w14:textId="77777777" w:rsidR="00C73DAB" w:rsidRPr="00C73DAB" w:rsidRDefault="00C73DAB" w:rsidP="00C73DAB">
      <w:pPr>
        <w:shd w:val="clear" w:color="auto" w:fill="FFFFFF"/>
        <w:spacing w:after="150" w:line="240" w:lineRule="auto"/>
        <w:rPr>
          <w:rFonts w:ascii="Palatino Linotype" w:hAnsi="Palatino Linotype"/>
          <w:sz w:val="24"/>
          <w:szCs w:val="24"/>
        </w:rPr>
      </w:pPr>
      <w:r w:rsidRPr="00C73DAB">
        <w:rPr>
          <w:rFonts w:ascii="Palatino Linotype" w:eastAsia="Times New Roman" w:hAnsi="Palatino Linotype" w:cs="Helvetica"/>
          <w:color w:val="333333"/>
          <w:sz w:val="24"/>
          <w:szCs w:val="24"/>
        </w:rPr>
        <w:t>The complete information for invoice must include invoicing address and VAT number.</w:t>
      </w:r>
      <w:r w:rsidRPr="00C73DAB">
        <w:rPr>
          <w:rFonts w:ascii="Palatino Linotype" w:eastAsia="Times New Roman" w:hAnsi="Palatino Linotype" w:cs="Helvetica"/>
          <w:color w:val="333333"/>
          <w:sz w:val="24"/>
          <w:szCs w:val="24"/>
        </w:rPr>
        <w:br/>
        <w:t>This information and copy of payment order must be sent to both e-mails: </w:t>
      </w:r>
      <w:hyperlink r:id="rId6" w:history="1">
        <w:r w:rsidRPr="00C73DAB">
          <w:rPr>
            <w:rFonts w:ascii="Palatino Linotype" w:eastAsia="Times New Roman" w:hAnsi="Palatino Linotype" w:cs="Helvetica"/>
            <w:color w:val="337AB7"/>
            <w:sz w:val="24"/>
            <w:szCs w:val="24"/>
            <w:u w:val="single"/>
          </w:rPr>
          <w:t>info@nis.uni-sofia.bg </w:t>
        </w:r>
      </w:hyperlink>
      <w:r w:rsidRPr="00C73DAB">
        <w:rPr>
          <w:rFonts w:ascii="Palatino Linotype" w:eastAsia="Times New Roman" w:hAnsi="Palatino Linotype" w:cs="Helvetica"/>
          <w:color w:val="333333"/>
          <w:sz w:val="24"/>
          <w:szCs w:val="24"/>
        </w:rPr>
        <w:t xml:space="preserve">and </w:t>
      </w:r>
      <w:hyperlink r:id="rId7" w:history="1">
        <w:r w:rsidRPr="00C73DAB">
          <w:rPr>
            <w:rFonts w:ascii="Palatino Linotype" w:hAnsi="Palatino Linotype"/>
            <w:color w:val="0563C1" w:themeColor="hyperlink"/>
            <w:sz w:val="24"/>
            <w:szCs w:val="24"/>
            <w:u w:val="single"/>
          </w:rPr>
          <w:t>eatrisbulgaria@gmail.com</w:t>
        </w:r>
      </w:hyperlink>
      <w:r w:rsidRPr="00C73DAB">
        <w:rPr>
          <w:rFonts w:ascii="Palatino Linotype" w:hAnsi="Palatino Linotype"/>
          <w:sz w:val="24"/>
          <w:szCs w:val="24"/>
        </w:rPr>
        <w:t xml:space="preserve"> </w:t>
      </w:r>
      <w:r w:rsidRPr="00C73DAB">
        <w:rPr>
          <w:rFonts w:ascii="Palatino Linotype" w:eastAsia="Times New Roman" w:hAnsi="Palatino Linotype" w:cs="Helvetica"/>
          <w:color w:val="333333"/>
          <w:sz w:val="24"/>
          <w:szCs w:val="24"/>
        </w:rPr>
        <w:t>after making the payment to prepare the invoice.</w:t>
      </w:r>
    </w:p>
    <w:p w14:paraId="0673DB0A" w14:textId="62EFB572" w:rsidR="00C73DAB" w:rsidRPr="00C73DAB" w:rsidRDefault="00C73DAB" w:rsidP="00C73DAB">
      <w:pPr>
        <w:shd w:val="clear" w:color="auto" w:fill="FFFFFF"/>
        <w:spacing w:before="300" w:after="150" w:line="240" w:lineRule="auto"/>
        <w:outlineLvl w:val="2"/>
        <w:rPr>
          <w:rFonts w:ascii="Palatino Linotype" w:eastAsia="Times New Roman" w:hAnsi="Palatino Linotype" w:cs="Helvetica"/>
          <w:b/>
          <w:bCs/>
          <w:sz w:val="24"/>
          <w:szCs w:val="24"/>
        </w:rPr>
      </w:pPr>
      <w:r w:rsidRPr="00C73DAB">
        <w:rPr>
          <w:rFonts w:ascii="Palatino Linotype" w:eastAsia="Times New Roman" w:hAnsi="Palatino Linotype" w:cs="Helvetica"/>
          <w:b/>
          <w:bCs/>
          <w:sz w:val="24"/>
          <w:szCs w:val="24"/>
        </w:rPr>
        <w:t>Deadline for registration</w:t>
      </w:r>
      <w:r>
        <w:rPr>
          <w:rFonts w:ascii="Palatino Linotype" w:eastAsia="Times New Roman" w:hAnsi="Palatino Linotype" w:cs="Helvetica"/>
          <w:b/>
          <w:bCs/>
          <w:sz w:val="24"/>
          <w:szCs w:val="24"/>
        </w:rPr>
        <w:t xml:space="preserve"> and abstract submission</w:t>
      </w:r>
      <w:r w:rsidRPr="00C73DAB">
        <w:rPr>
          <w:rFonts w:ascii="Palatino Linotype" w:eastAsia="Times New Roman" w:hAnsi="Palatino Linotype" w:cs="Helvetica"/>
          <w:b/>
          <w:bCs/>
          <w:sz w:val="24"/>
          <w:szCs w:val="24"/>
        </w:rPr>
        <w:t xml:space="preserve"> is October 1</w:t>
      </w:r>
      <w:r w:rsidR="00F428B6">
        <w:rPr>
          <w:rFonts w:ascii="Palatino Linotype" w:eastAsia="Times New Roman" w:hAnsi="Palatino Linotype" w:cs="Helvetica"/>
          <w:b/>
          <w:bCs/>
          <w:sz w:val="24"/>
          <w:szCs w:val="24"/>
        </w:rPr>
        <w:t>5</w:t>
      </w:r>
      <w:r w:rsidRPr="00C73DAB">
        <w:rPr>
          <w:rFonts w:ascii="Palatino Linotype" w:eastAsia="Times New Roman" w:hAnsi="Palatino Linotype" w:cs="Helvetica"/>
          <w:b/>
          <w:bCs/>
          <w:sz w:val="24"/>
          <w:szCs w:val="24"/>
        </w:rPr>
        <w:t>, 202</w:t>
      </w:r>
      <w:r w:rsidR="00F16035">
        <w:rPr>
          <w:rFonts w:ascii="Palatino Linotype" w:eastAsia="Times New Roman" w:hAnsi="Palatino Linotype" w:cs="Helvetica"/>
          <w:b/>
          <w:bCs/>
          <w:sz w:val="24"/>
          <w:szCs w:val="24"/>
        </w:rPr>
        <w:t>5</w:t>
      </w:r>
    </w:p>
    <w:p w14:paraId="25A6B1B4" w14:textId="77777777" w:rsidR="00C73DAB" w:rsidRPr="00C73DAB" w:rsidRDefault="00C73DAB" w:rsidP="00C73DAB">
      <w:pPr>
        <w:shd w:val="clear" w:color="auto" w:fill="FFFFFF"/>
        <w:spacing w:before="300" w:after="150" w:line="240" w:lineRule="auto"/>
        <w:outlineLvl w:val="2"/>
        <w:rPr>
          <w:rFonts w:ascii="Palatino Linotype" w:eastAsia="Times New Roman" w:hAnsi="Palatino Linotype" w:cs="Helvetica"/>
          <w:b/>
          <w:bCs/>
          <w:sz w:val="24"/>
          <w:szCs w:val="24"/>
          <w:lang w:val="bg-BG"/>
        </w:rPr>
      </w:pPr>
      <w:r w:rsidRPr="00C73DAB">
        <w:rPr>
          <w:rFonts w:ascii="Palatino Linotype" w:eastAsia="Times New Roman" w:hAnsi="Palatino Linotype" w:cs="Helvetica"/>
          <w:b/>
          <w:bCs/>
          <w:sz w:val="24"/>
          <w:szCs w:val="24"/>
        </w:rPr>
        <w:lastRenderedPageBreak/>
        <w:t xml:space="preserve">Download </w:t>
      </w:r>
      <w:r w:rsidRPr="00C73DAB">
        <w:rPr>
          <w:rFonts w:ascii="Palatino Linotype" w:eastAsia="Times New Roman" w:hAnsi="Palatino Linotype" w:cs="Helvetica"/>
          <w:b/>
          <w:bCs/>
          <w:i/>
          <w:sz w:val="24"/>
          <w:szCs w:val="24"/>
        </w:rPr>
        <w:t>REGISTRATION FORM_pharma.pdf</w:t>
      </w:r>
    </w:p>
    <w:p w14:paraId="4E89DD6B" w14:textId="77777777" w:rsidR="00C73DAB" w:rsidRPr="00C73DAB" w:rsidRDefault="00C73DAB" w:rsidP="00C73DAB"/>
    <w:p w14:paraId="51428F89" w14:textId="77777777" w:rsidR="00C73DAB" w:rsidRPr="00C73DAB" w:rsidRDefault="00C73DAB" w:rsidP="00B72636">
      <w:pPr>
        <w:rPr>
          <w:sz w:val="28"/>
          <w:szCs w:val="28"/>
          <w:lang w:val="bg-BG"/>
        </w:rPr>
      </w:pPr>
    </w:p>
    <w:p w14:paraId="0BD8ED60" w14:textId="0BB90ACE" w:rsidR="007C7121" w:rsidRPr="00236048" w:rsidRDefault="007C7121" w:rsidP="00B72636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sectPr w:rsidR="007C7121" w:rsidRPr="00236048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E296C8" w14:textId="77777777" w:rsidR="00CD2852" w:rsidRDefault="00CD2852" w:rsidP="00254CB7">
      <w:pPr>
        <w:spacing w:after="0" w:line="240" w:lineRule="auto"/>
      </w:pPr>
      <w:r>
        <w:separator/>
      </w:r>
    </w:p>
  </w:endnote>
  <w:endnote w:type="continuationSeparator" w:id="0">
    <w:p w14:paraId="409F8863" w14:textId="77777777" w:rsidR="00CD2852" w:rsidRDefault="00CD2852" w:rsidP="00254C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B57B04" w14:textId="77777777" w:rsidR="00820EE6" w:rsidRDefault="00820EE6">
    <w:pPr>
      <w:pStyle w:val="Footer"/>
    </w:pPr>
  </w:p>
  <w:p w14:paraId="773D268F" w14:textId="77777777" w:rsidR="00820EE6" w:rsidRDefault="00820EE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82C52A" w14:textId="77777777" w:rsidR="00CD2852" w:rsidRDefault="00CD2852" w:rsidP="00254CB7">
      <w:pPr>
        <w:spacing w:after="0" w:line="240" w:lineRule="auto"/>
      </w:pPr>
      <w:r>
        <w:separator/>
      </w:r>
    </w:p>
  </w:footnote>
  <w:footnote w:type="continuationSeparator" w:id="0">
    <w:p w14:paraId="4BE24953" w14:textId="77777777" w:rsidR="00CD2852" w:rsidRDefault="00CD2852" w:rsidP="00254CB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2F0D"/>
    <w:rsid w:val="00016C49"/>
    <w:rsid w:val="00056CBB"/>
    <w:rsid w:val="00074BBD"/>
    <w:rsid w:val="000E1B3E"/>
    <w:rsid w:val="001B57F5"/>
    <w:rsid w:val="00236048"/>
    <w:rsid w:val="00254CB7"/>
    <w:rsid w:val="00332604"/>
    <w:rsid w:val="00461A62"/>
    <w:rsid w:val="00520E86"/>
    <w:rsid w:val="00670B8F"/>
    <w:rsid w:val="006812C1"/>
    <w:rsid w:val="007C7121"/>
    <w:rsid w:val="00820EE6"/>
    <w:rsid w:val="00835C4C"/>
    <w:rsid w:val="00847CB7"/>
    <w:rsid w:val="008944F8"/>
    <w:rsid w:val="008A14E8"/>
    <w:rsid w:val="008A65D0"/>
    <w:rsid w:val="009055BE"/>
    <w:rsid w:val="009542FF"/>
    <w:rsid w:val="009645C6"/>
    <w:rsid w:val="00977DE0"/>
    <w:rsid w:val="00A658C8"/>
    <w:rsid w:val="00AF7F49"/>
    <w:rsid w:val="00B51744"/>
    <w:rsid w:val="00B72636"/>
    <w:rsid w:val="00BA0DD9"/>
    <w:rsid w:val="00BB0661"/>
    <w:rsid w:val="00C35755"/>
    <w:rsid w:val="00C73DAB"/>
    <w:rsid w:val="00CA1259"/>
    <w:rsid w:val="00CD0610"/>
    <w:rsid w:val="00CD2852"/>
    <w:rsid w:val="00D6791F"/>
    <w:rsid w:val="00DD42A4"/>
    <w:rsid w:val="00E141D3"/>
    <w:rsid w:val="00E32F0D"/>
    <w:rsid w:val="00E60920"/>
    <w:rsid w:val="00E934FD"/>
    <w:rsid w:val="00F05B0D"/>
    <w:rsid w:val="00F12B8B"/>
    <w:rsid w:val="00F16035"/>
    <w:rsid w:val="00F42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02B8B8"/>
  <w15:chartTrackingRefBased/>
  <w15:docId w15:val="{618E30EE-E983-4E1E-B3D1-27ADF5524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32F0D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32F0D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E32F0D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254CB7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54CB7"/>
  </w:style>
  <w:style w:type="paragraph" w:styleId="Footer">
    <w:name w:val="footer"/>
    <w:basedOn w:val="Normal"/>
    <w:link w:val="FooterChar"/>
    <w:uiPriority w:val="99"/>
    <w:unhideWhenUsed/>
    <w:rsid w:val="00254CB7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54CB7"/>
  </w:style>
  <w:style w:type="character" w:styleId="CommentReference">
    <w:name w:val="annotation reference"/>
    <w:basedOn w:val="DefaultParagraphFont"/>
    <w:uiPriority w:val="99"/>
    <w:semiHidden/>
    <w:unhideWhenUsed/>
    <w:rsid w:val="0023604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3604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3604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3604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3604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60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04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4662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464832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896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106930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276453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191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mailto:eatrisbulgaria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@nis.uni-sofia.bg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208</Words>
  <Characters>1190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8</vt:i4>
      </vt:variant>
    </vt:vector>
  </HeadingPairs>
  <TitlesOfParts>
    <vt:vector size="9" baseType="lpstr">
      <vt:lpstr/>
      <vt:lpstr>        REGISTRATION FEES</vt:lpstr>
      <vt:lpstr>        Registration is free for undergraduates, PhD students and academicians</vt:lpstr>
      <vt:lpstr>        Registration fee for participants from pharma and biotech companies – 250 Euro</vt:lpstr>
      <vt:lpstr>        </vt:lpstr>
      <vt:lpstr>        Payment Details</vt:lpstr>
      <vt:lpstr>        Invoices</vt:lpstr>
      <vt:lpstr>        Deadline for registration and abstract submission is October 15, 2025</vt:lpstr>
      <vt:lpstr>        Download REGISTRATION FORM_pharma.pdf</vt:lpstr>
    </vt:vector>
  </TitlesOfParts>
  <Company/>
  <LinksUpToDate>false</LinksUpToDate>
  <CharactersWithSpaces>1396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r.konakchieva</dc:creator>
  <cp:keywords/>
  <dc:description/>
  <cp:lastModifiedBy>r.konakchieva</cp:lastModifiedBy>
  <cp:revision>2</cp:revision>
  <dcterms:created xsi:type="dcterms:W3CDTF">2025-08-28T09:45:00Z</dcterms:created>
  <dcterms:modified xsi:type="dcterms:W3CDTF">2025-08-28T09:45:00Z</dcterms:modified>
</cp:coreProperties>
</file>